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923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8047"/>
      </w:tblGrid>
      <w:tr w:rsidR="00F07216" w:rsidRPr="00466BF7" w:rsidTr="00C94AD2">
        <w:tc>
          <w:tcPr>
            <w:tcW w:w="2160" w:type="dxa"/>
          </w:tcPr>
          <w:p w:rsidR="00F07216" w:rsidRPr="00466BF7" w:rsidRDefault="00F07216" w:rsidP="00C94AD2">
            <w:pPr>
              <w:pStyle w:val="Cabealho"/>
              <w:jc w:val="center"/>
            </w:pPr>
            <w:r w:rsidRPr="00466BF7">
              <w:object w:dxaOrig="9164" w:dyaOrig="796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8.5pt;height:54pt" o:ole="">
                  <v:imagedata r:id="rId4" o:title=""/>
                </v:shape>
                <o:OLEObject Type="Embed" ProgID="MSPhotoEd.3" ShapeID="_x0000_i1025" DrawAspect="Content" ObjectID="_1826781471" r:id="rId5"/>
              </w:object>
            </w:r>
            <w:r w:rsidRPr="00466BF7">
              <w:t xml:space="preserve"> </w:t>
            </w:r>
          </w:p>
        </w:tc>
        <w:tc>
          <w:tcPr>
            <w:tcW w:w="8047" w:type="dxa"/>
          </w:tcPr>
          <w:p w:rsidR="00F07216" w:rsidRPr="00466BF7" w:rsidRDefault="00F07216" w:rsidP="00C94AD2">
            <w:pPr>
              <w:pStyle w:val="Cabealho"/>
              <w:jc w:val="center"/>
              <w:rPr>
                <w:rFonts w:ascii="Arial Black" w:hAnsi="Arial Black"/>
                <w:sz w:val="20"/>
                <w:u w:val="single"/>
              </w:rPr>
            </w:pPr>
          </w:p>
          <w:p w:rsidR="00F07216" w:rsidRPr="00466BF7" w:rsidRDefault="00F07216" w:rsidP="00C94AD2">
            <w:pPr>
              <w:pStyle w:val="Cabealho"/>
              <w:jc w:val="center"/>
              <w:rPr>
                <w:rFonts w:ascii="Arial Black" w:hAnsi="Arial Black"/>
                <w:sz w:val="38"/>
                <w:u w:val="single"/>
              </w:rPr>
            </w:pPr>
            <w:r w:rsidRPr="00466BF7">
              <w:rPr>
                <w:rFonts w:ascii="Arial Black" w:hAnsi="Arial Black"/>
                <w:sz w:val="38"/>
                <w:u w:val="single"/>
              </w:rPr>
              <w:t>PREFEITURA MUNICIPAL DE ARAPUÃ</w:t>
            </w:r>
          </w:p>
          <w:p w:rsidR="00F07216" w:rsidRPr="00466BF7" w:rsidRDefault="00F07216" w:rsidP="00C94AD2">
            <w:pPr>
              <w:pStyle w:val="Cabealho"/>
              <w:jc w:val="center"/>
              <w:rPr>
                <w:b/>
                <w:bCs/>
                <w:sz w:val="6"/>
              </w:rPr>
            </w:pPr>
          </w:p>
          <w:p w:rsidR="00F07216" w:rsidRPr="00466BF7" w:rsidRDefault="00F07216" w:rsidP="00C94AD2">
            <w:pPr>
              <w:pStyle w:val="Cabealho"/>
              <w:tabs>
                <w:tab w:val="left" w:pos="180"/>
                <w:tab w:val="center" w:pos="4340"/>
              </w:tabs>
              <w:rPr>
                <w:b/>
                <w:bCs/>
              </w:rPr>
            </w:pPr>
            <w:r w:rsidRPr="00466BF7">
              <w:rPr>
                <w:b/>
                <w:bCs/>
              </w:rPr>
              <w:tab/>
            </w:r>
            <w:r w:rsidRPr="00466BF7">
              <w:rPr>
                <w:b/>
                <w:bCs/>
              </w:rPr>
              <w:tab/>
              <w:t>Estado do Paraná.</w:t>
            </w:r>
          </w:p>
        </w:tc>
      </w:tr>
    </w:tbl>
    <w:p w:rsidR="00F07216" w:rsidRDefault="00F07216" w:rsidP="00F07216">
      <w:pPr>
        <w:pStyle w:val="Recuodecorpodetexto"/>
        <w:spacing w:line="360" w:lineRule="auto"/>
        <w:ind w:firstLine="0"/>
        <w:jc w:val="center"/>
        <w:rPr>
          <w:rFonts w:asciiTheme="minorHAnsi" w:hAnsiTheme="minorHAnsi" w:cstheme="minorHAnsi"/>
        </w:rPr>
      </w:pPr>
    </w:p>
    <w:p w:rsidR="00B97CFB" w:rsidRPr="002A56A3" w:rsidRDefault="00B97CFB" w:rsidP="00F07216">
      <w:pPr>
        <w:pStyle w:val="Recuodecorpodetexto"/>
        <w:spacing w:line="360" w:lineRule="auto"/>
        <w:ind w:firstLine="0"/>
        <w:jc w:val="center"/>
        <w:rPr>
          <w:rFonts w:asciiTheme="minorHAnsi" w:hAnsiTheme="minorHAnsi" w:cstheme="minorHAnsi"/>
        </w:rPr>
      </w:pPr>
    </w:p>
    <w:p w:rsidR="00F07216" w:rsidRPr="007A44FE" w:rsidRDefault="00F07216" w:rsidP="00F07216">
      <w:pPr>
        <w:pStyle w:val="Recuodecorpodetexto"/>
        <w:spacing w:line="360" w:lineRule="auto"/>
        <w:jc w:val="center"/>
        <w:rPr>
          <w:b/>
        </w:rPr>
      </w:pPr>
      <w:r w:rsidRPr="007A44FE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AEAB2" wp14:editId="2E7AA9FF">
                <wp:simplePos x="0" y="0"/>
                <wp:positionH relativeFrom="column">
                  <wp:posOffset>-1832610</wp:posOffset>
                </wp:positionH>
                <wp:positionV relativeFrom="paragraph">
                  <wp:posOffset>38735</wp:posOffset>
                </wp:positionV>
                <wp:extent cx="581025" cy="1038225"/>
                <wp:effectExtent l="0" t="0" r="28575" b="28575"/>
                <wp:wrapNone/>
                <wp:docPr id="1" name="Arredondar Retângulo no Mesmo Canto Later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81025" cy="1038225"/>
                        </a:xfrm>
                        <a:prstGeom prst="round2Same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216" w:rsidRPr="00071F54" w:rsidRDefault="00F07216" w:rsidP="00F0721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1F54">
                              <w:rPr>
                                <w:sz w:val="22"/>
                                <w:szCs w:val="22"/>
                              </w:rPr>
                              <w:t>PUBLICADO NO DIÁRIO OFICIAL DO MUNICIPIO:</w:t>
                            </w:r>
                          </w:p>
                          <w:p w:rsidR="00F07216" w:rsidRPr="00071F54" w:rsidRDefault="00F07216" w:rsidP="00F0721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71F54">
                              <w:rPr>
                                <w:sz w:val="22"/>
                                <w:szCs w:val="22"/>
                              </w:rPr>
                              <w:t>JORNAL PARANACE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N</w:t>
                            </w:r>
                            <w:r w:rsidRPr="00071F54">
                              <w:rPr>
                                <w:sz w:val="22"/>
                                <w:szCs w:val="22"/>
                              </w:rPr>
                              <w:t>TO</w:t>
                            </w:r>
                          </w:p>
                          <w:p w:rsidR="00F07216" w:rsidRPr="0005019E" w:rsidRDefault="00F07216" w:rsidP="00F07216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071F54">
                              <w:rPr>
                                <w:sz w:val="22"/>
                                <w:szCs w:val="22"/>
                              </w:rPr>
                              <w:t xml:space="preserve">EDIÇÃO: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964</w:t>
                            </w:r>
                            <w:r w:rsidRPr="00071F54">
                              <w:rPr>
                                <w:sz w:val="22"/>
                                <w:szCs w:val="22"/>
                              </w:rPr>
                              <w:t>____</w:t>
                            </w:r>
                            <w:r>
                              <w:t xml:space="preserve">       DATA:25/03/13_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AEAB2" id="Arredondar Retângulo no Mesmo Canto Lateral 1" o:spid="_x0000_s1026" style="position:absolute;left:0;text-align:left;margin-left:-144.3pt;margin-top:3.05pt;width:45.75pt;height:81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1025,1038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" adj="-11796480,,5400" path="m96839,l484186,v53483,,96839,43356,96839,96839l581025,1038225r,l,1038225r,l,96839c,43356,43356,,96839,xe" fillcolor="white [3201]" strokecolor="#9bbb59 [3206]" strokeweight="2pt">
                <v:stroke joinstyle="miter"/>
                <v:formulas/>
                <v:path arrowok="t" o:connecttype="custom" o:connectlocs="96839,0;484186,0;581025,96839;581025,1038225;581025,1038225;0,1038225;0,1038225;0,96839;96839,0" o:connectangles="0,0,0,0,0,0,0,0,0" textboxrect="0,0,581025,1038225"/>
                <v:textbox>
                  <w:txbxContent>
                    <w:p w:rsidR="00F07216" w:rsidRPr="00071F54" w:rsidRDefault="00F07216" w:rsidP="00F0721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71F54">
                        <w:rPr>
                          <w:sz w:val="22"/>
                          <w:szCs w:val="22"/>
                        </w:rPr>
                        <w:t>PUBLICADO NO DIÁRIO OFICIAL DO MUNICIPIO:</w:t>
                      </w:r>
                    </w:p>
                    <w:p w:rsidR="00F07216" w:rsidRPr="00071F54" w:rsidRDefault="00F07216" w:rsidP="00F07216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71F54">
                        <w:rPr>
                          <w:sz w:val="22"/>
                          <w:szCs w:val="22"/>
                        </w:rPr>
                        <w:t>JORNAL PARANACE</w:t>
                      </w:r>
                      <w:r>
                        <w:rPr>
                          <w:sz w:val="22"/>
                          <w:szCs w:val="22"/>
                        </w:rPr>
                        <w:t>N</w:t>
                      </w:r>
                      <w:r w:rsidRPr="00071F54">
                        <w:rPr>
                          <w:sz w:val="22"/>
                          <w:szCs w:val="22"/>
                        </w:rPr>
                        <w:t>TO</w:t>
                      </w:r>
                    </w:p>
                    <w:p w:rsidR="00F07216" w:rsidRPr="0005019E" w:rsidRDefault="00F07216" w:rsidP="00F07216">
                      <w:pPr>
                        <w:jc w:val="center"/>
                        <w:rPr>
                          <w:b/>
                          <w:color w:val="F79646" w:themeColor="accent6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 w:rsidRPr="00071F54">
                        <w:rPr>
                          <w:sz w:val="22"/>
                          <w:szCs w:val="22"/>
                        </w:rPr>
                        <w:t xml:space="preserve">EDIÇÃO: </w:t>
                      </w:r>
                      <w:r>
                        <w:rPr>
                          <w:sz w:val="22"/>
                          <w:szCs w:val="22"/>
                        </w:rPr>
                        <w:t>964</w:t>
                      </w:r>
                      <w:r w:rsidRPr="00071F54">
                        <w:rPr>
                          <w:sz w:val="22"/>
                          <w:szCs w:val="22"/>
                        </w:rPr>
                        <w:t>____</w:t>
                      </w:r>
                      <w:r>
                        <w:t xml:space="preserve">       DATA:25/03/13_</w:t>
                      </w:r>
                    </w:p>
                  </w:txbxContent>
                </v:textbox>
              </v:shape>
            </w:pict>
          </mc:Fallback>
        </mc:AlternateContent>
      </w:r>
      <w:r w:rsidRPr="007A44FE">
        <w:rPr>
          <w:b/>
        </w:rPr>
        <w:t xml:space="preserve"> </w:t>
      </w:r>
      <w:r w:rsidR="00441943">
        <w:rPr>
          <w:b/>
        </w:rPr>
        <w:tab/>
      </w:r>
      <w:r w:rsidR="00441943">
        <w:rPr>
          <w:b/>
        </w:rPr>
        <w:tab/>
      </w:r>
      <w:r w:rsidR="00441943">
        <w:rPr>
          <w:b/>
        </w:rPr>
        <w:tab/>
      </w:r>
      <w:r w:rsidR="00441943">
        <w:rPr>
          <w:b/>
        </w:rPr>
        <w:tab/>
      </w:r>
      <w:r w:rsidR="00441943">
        <w:rPr>
          <w:b/>
        </w:rPr>
        <w:tab/>
      </w:r>
      <w:r w:rsidR="00441943">
        <w:rPr>
          <w:b/>
        </w:rPr>
        <w:tab/>
      </w:r>
      <w:r w:rsidR="00441943">
        <w:rPr>
          <w:b/>
        </w:rPr>
        <w:tab/>
      </w:r>
      <w:r w:rsidR="00441943">
        <w:rPr>
          <w:b/>
        </w:rPr>
        <w:tab/>
      </w:r>
      <w:proofErr w:type="gramStart"/>
      <w:r w:rsidRPr="007A44FE">
        <w:rPr>
          <w:b/>
        </w:rPr>
        <w:t>LEI  Nº</w:t>
      </w:r>
      <w:proofErr w:type="gramEnd"/>
      <w:r w:rsidRPr="007A44FE">
        <w:rPr>
          <w:b/>
        </w:rPr>
        <w:t xml:space="preserve">  </w:t>
      </w:r>
      <w:r w:rsidR="00441943">
        <w:rPr>
          <w:b/>
        </w:rPr>
        <w:t>803</w:t>
      </w:r>
      <w:r w:rsidRPr="007A44FE">
        <w:rPr>
          <w:b/>
        </w:rPr>
        <w:t>/2022</w:t>
      </w:r>
    </w:p>
    <w:p w:rsidR="00F07216" w:rsidRDefault="00F07216" w:rsidP="00F07216">
      <w:pPr>
        <w:pStyle w:val="Recuodecorpodetexto"/>
        <w:ind w:left="2880" w:firstLine="0"/>
      </w:pPr>
    </w:p>
    <w:p w:rsidR="00F07216" w:rsidRDefault="00F07216" w:rsidP="00F07216">
      <w:pPr>
        <w:pStyle w:val="Recuodecorpodetexto"/>
        <w:ind w:left="2880" w:firstLine="0"/>
      </w:pPr>
    </w:p>
    <w:p w:rsidR="00F07216" w:rsidRPr="00E23BAD" w:rsidRDefault="00F07216" w:rsidP="00F07216">
      <w:pPr>
        <w:ind w:left="4678" w:hanging="1276"/>
        <w:jc w:val="both"/>
        <w:rPr>
          <w:i/>
          <w:sz w:val="22"/>
        </w:rPr>
      </w:pPr>
      <w:r w:rsidRPr="00C5114D">
        <w:t xml:space="preserve">SÚMULA: </w:t>
      </w:r>
      <w:r w:rsidR="00D57F6A">
        <w:rPr>
          <w:i/>
          <w:sz w:val="22"/>
        </w:rPr>
        <w:t>Dispõe sob</w:t>
      </w:r>
      <w:r w:rsidR="00E148DD">
        <w:rPr>
          <w:i/>
          <w:sz w:val="22"/>
        </w:rPr>
        <w:t xml:space="preserve">re a concessão de diárias </w:t>
      </w:r>
      <w:proofErr w:type="gramStart"/>
      <w:r w:rsidR="00E148DD">
        <w:rPr>
          <w:i/>
          <w:sz w:val="22"/>
        </w:rPr>
        <w:t>ao  Prefeito</w:t>
      </w:r>
      <w:proofErr w:type="gramEnd"/>
      <w:r w:rsidR="00D57F6A">
        <w:rPr>
          <w:i/>
          <w:sz w:val="22"/>
        </w:rPr>
        <w:t>,</w:t>
      </w:r>
      <w:r w:rsidR="00E148DD">
        <w:rPr>
          <w:i/>
          <w:sz w:val="22"/>
        </w:rPr>
        <w:t xml:space="preserve"> Vice-Prefeito, Diretores </w:t>
      </w:r>
      <w:r w:rsidR="00D57F6A">
        <w:rPr>
          <w:i/>
          <w:sz w:val="22"/>
        </w:rPr>
        <w:t>de Depa</w:t>
      </w:r>
      <w:r w:rsidR="00E148DD">
        <w:rPr>
          <w:i/>
          <w:sz w:val="22"/>
        </w:rPr>
        <w:t>rtamento e demais servidores</w:t>
      </w:r>
      <w:r w:rsidR="00D57F6A">
        <w:rPr>
          <w:i/>
          <w:sz w:val="22"/>
        </w:rPr>
        <w:t xml:space="preserve"> do Poder Executivo Municipal de Arapuã - </w:t>
      </w:r>
      <w:proofErr w:type="spellStart"/>
      <w:r w:rsidR="00D57F6A">
        <w:rPr>
          <w:i/>
          <w:sz w:val="22"/>
        </w:rPr>
        <w:t>Pr</w:t>
      </w:r>
      <w:proofErr w:type="spellEnd"/>
      <w:r w:rsidRPr="00E23BAD">
        <w:rPr>
          <w:i/>
          <w:sz w:val="22"/>
        </w:rPr>
        <w:t>, e dá outras providências.</w:t>
      </w:r>
    </w:p>
    <w:p w:rsidR="00F07216" w:rsidRPr="00C5114D" w:rsidRDefault="00F07216" w:rsidP="00F07216">
      <w:pPr>
        <w:pStyle w:val="Recuodecorpodetexto"/>
        <w:ind w:left="2880" w:firstLine="0"/>
      </w:pPr>
    </w:p>
    <w:p w:rsidR="00F07216" w:rsidRDefault="00F07216" w:rsidP="00F07216">
      <w:pPr>
        <w:pStyle w:val="Recuodecorpodetexto"/>
        <w:ind w:left="567" w:firstLine="2268"/>
      </w:pPr>
    </w:p>
    <w:p w:rsidR="00F07216" w:rsidRPr="00C5114D" w:rsidRDefault="00F07216" w:rsidP="00947855">
      <w:pPr>
        <w:pStyle w:val="Recuodecorpodetexto"/>
        <w:ind w:firstLine="2268"/>
      </w:pPr>
      <w:r w:rsidRPr="00C5114D">
        <w:t>O prefeito do Município de Arapuã, Estado do Paraná, Sr. DEODATO MATIAS, usando das suas atribuições legais, faz saber que a Câmara Municipal de Arapuã</w:t>
      </w:r>
      <w:r>
        <w:t xml:space="preserve">, </w:t>
      </w:r>
      <w:r w:rsidRPr="00C5114D">
        <w:t>aprovou e ele sanciona a seguinte Lei:</w:t>
      </w:r>
    </w:p>
    <w:p w:rsidR="00F07216" w:rsidRDefault="00F07216" w:rsidP="00F07216">
      <w:pPr>
        <w:pStyle w:val="Recuodecorpodetexto"/>
        <w:ind w:left="-181" w:firstLine="3061"/>
      </w:pPr>
    </w:p>
    <w:p w:rsidR="00B97CFB" w:rsidRPr="00C5114D" w:rsidRDefault="00B97CFB" w:rsidP="00F07216">
      <w:pPr>
        <w:pStyle w:val="Recuodecorpodetexto"/>
        <w:ind w:left="-181" w:firstLine="3061"/>
      </w:pPr>
    </w:p>
    <w:p w:rsidR="00E23BAD" w:rsidRDefault="00F07216" w:rsidP="00B97CFB">
      <w:pPr>
        <w:pStyle w:val="Recuodecorpodetexto"/>
        <w:ind w:firstLine="851"/>
      </w:pPr>
      <w:r w:rsidRPr="00947855">
        <w:rPr>
          <w:b/>
        </w:rPr>
        <w:t>Art. 1º</w:t>
      </w:r>
      <w:r>
        <w:t xml:space="preserve"> -  Fica estabelecido</w:t>
      </w:r>
      <w:r w:rsidR="00947855">
        <w:t xml:space="preserve">, </w:t>
      </w:r>
      <w:r w:rsidR="00D57F6A">
        <w:t>que será concedida diária a título de indenização pelas despesas extraordinárias com alimentação e hospedagem  ou locomoção na localidade de destino, vinculadas ao desempenho de atividades em caráter eventual ou transitório e em razão, exclusivamente de serviço, para localidade diversa da sede do Município de Arapuã, para o cabal desempe</w:t>
      </w:r>
      <w:r w:rsidR="00E148DD">
        <w:t>nho das atribuições/</w:t>
      </w:r>
      <w:r w:rsidR="00D57F6A">
        <w:t>funções do cargo que exerce, a</w:t>
      </w:r>
      <w:r w:rsidR="00E148DD">
        <w:t>brangendo pernoite ou não, ao  Prefeito</w:t>
      </w:r>
      <w:r w:rsidR="00D57F6A">
        <w:t xml:space="preserve">, Vice-Prefeito, Diretores de Departamento e demais servidores  do Poder Executivo Municipal de Arapuã – Estado </w:t>
      </w:r>
      <w:r w:rsidR="007907EA">
        <w:t>do Paraná, nos limi</w:t>
      </w:r>
      <w:r w:rsidR="00A76620">
        <w:t>tes das importâncias fixadas no Anexo I desta Lei.</w:t>
      </w:r>
    </w:p>
    <w:p w:rsidR="00D57F6A" w:rsidRDefault="00D57F6A" w:rsidP="00947855">
      <w:pPr>
        <w:pStyle w:val="Recuodecorpodetexto"/>
        <w:ind w:firstLine="0"/>
      </w:pPr>
    </w:p>
    <w:p w:rsidR="00D57F6A" w:rsidRDefault="00D57F6A" w:rsidP="00947855">
      <w:pPr>
        <w:pStyle w:val="Recuodecorpodetexto"/>
        <w:ind w:firstLine="0"/>
      </w:pPr>
      <w:r w:rsidRPr="00D57F6A">
        <w:rPr>
          <w:b/>
        </w:rPr>
        <w:t>§ 1º</w:t>
      </w:r>
      <w:r>
        <w:t xml:space="preserve">. Quando o deslocamento, hospedagem e alimentação </w:t>
      </w:r>
      <w:r w:rsidR="007907EA">
        <w:t>for suportada por entidade promotora de evento, organizadores do evento</w:t>
      </w:r>
      <w:r>
        <w:t xml:space="preserve"> </w:t>
      </w:r>
      <w:r w:rsidR="007907EA">
        <w:t>e/ou terceiros, não haverá pagamento de diárias.</w:t>
      </w:r>
    </w:p>
    <w:p w:rsidR="007907EA" w:rsidRDefault="007907EA" w:rsidP="00947855">
      <w:pPr>
        <w:pStyle w:val="Recuodecorpodetexto"/>
        <w:ind w:firstLine="0"/>
      </w:pPr>
    </w:p>
    <w:p w:rsidR="007907EA" w:rsidRDefault="007907EA" w:rsidP="00947855">
      <w:pPr>
        <w:pStyle w:val="Recuodecorpodetexto"/>
        <w:ind w:firstLine="0"/>
      </w:pPr>
      <w:r w:rsidRPr="00D57F6A">
        <w:rPr>
          <w:b/>
        </w:rPr>
        <w:t xml:space="preserve">§ </w:t>
      </w:r>
      <w:r>
        <w:rPr>
          <w:b/>
        </w:rPr>
        <w:t>2</w:t>
      </w:r>
      <w:r w:rsidRPr="00D57F6A">
        <w:rPr>
          <w:b/>
        </w:rPr>
        <w:t>º</w:t>
      </w:r>
      <w:r>
        <w:t>. Quando, por qualquer motivo, o Pre</w:t>
      </w:r>
      <w:r w:rsidR="00E148DD">
        <w:t>feito</w:t>
      </w:r>
      <w:r>
        <w:t xml:space="preserve">, Vice-Prefeito, </w:t>
      </w:r>
      <w:proofErr w:type="gramStart"/>
      <w:r>
        <w:t>Diretores  de</w:t>
      </w:r>
      <w:proofErr w:type="gramEnd"/>
      <w:r>
        <w:t xml:space="preserve"> Depa</w:t>
      </w:r>
      <w:r w:rsidR="00E148DD">
        <w:t xml:space="preserve">rtamento e demais servidores </w:t>
      </w:r>
      <w:r>
        <w:t xml:space="preserve"> do Poder Executivo Municipal fizerem uso de veículo próprio a serviço do Município, as despesas relativas ao abastecimento deverão ser custeadas com recursos da diária concedida, exceto quando da utilização de veículo oficial do Município.</w:t>
      </w:r>
    </w:p>
    <w:p w:rsidR="00D57F6A" w:rsidRDefault="00D57F6A" w:rsidP="00947855">
      <w:pPr>
        <w:pStyle w:val="Recuodecorpodetexto"/>
        <w:ind w:firstLine="0"/>
      </w:pPr>
    </w:p>
    <w:p w:rsidR="00A76620" w:rsidRDefault="00A76620" w:rsidP="00947855">
      <w:pPr>
        <w:pStyle w:val="Recuodecorpodetexto"/>
        <w:ind w:firstLine="0"/>
      </w:pPr>
      <w:r w:rsidRPr="00D57F6A">
        <w:rPr>
          <w:b/>
        </w:rPr>
        <w:t xml:space="preserve">§ </w:t>
      </w:r>
      <w:r>
        <w:rPr>
          <w:b/>
        </w:rPr>
        <w:t>3</w:t>
      </w:r>
      <w:r w:rsidRPr="00D57F6A">
        <w:rPr>
          <w:b/>
        </w:rPr>
        <w:t>º</w:t>
      </w:r>
      <w:r>
        <w:t>. Em caso de deslocamentos que incluam finais de semana ou feriados nacionais, o pagamento da diária somente poderá ocorrer de forma excepcional, com expressa e motivada justificação e com autorização expressa do Prefeito Municipal, que poderá indeferir se for o caso.</w:t>
      </w:r>
    </w:p>
    <w:p w:rsidR="0087705B" w:rsidRDefault="0087705B" w:rsidP="00947855">
      <w:pPr>
        <w:pStyle w:val="Recuodecorpodetexto"/>
        <w:ind w:firstLine="0"/>
      </w:pPr>
    </w:p>
    <w:p w:rsidR="0087705B" w:rsidRDefault="0087705B" w:rsidP="0087705B">
      <w:pPr>
        <w:pStyle w:val="Recuodecorpodetexto"/>
        <w:ind w:firstLine="0"/>
        <w:rPr>
          <w:b/>
        </w:rPr>
      </w:pPr>
      <w:r w:rsidRPr="00D57F6A">
        <w:rPr>
          <w:b/>
        </w:rPr>
        <w:t xml:space="preserve">§ </w:t>
      </w:r>
      <w:r>
        <w:rPr>
          <w:b/>
        </w:rPr>
        <w:t>4</w:t>
      </w:r>
      <w:r w:rsidRPr="00D57F6A">
        <w:rPr>
          <w:b/>
        </w:rPr>
        <w:t>º</w:t>
      </w:r>
      <w:r>
        <w:t>. Não será concedida diária, quando o afastamento da sede do município for por tempo inferior a 06 (seis) horas ou nos deslocamentos para municípios limítrofes, exceto, se o prazo de permanência for superior a doze (12) horas ou houver necessidade de pernoite.</w:t>
      </w:r>
    </w:p>
    <w:p w:rsidR="00A76620" w:rsidRDefault="00A76620" w:rsidP="00947855">
      <w:pPr>
        <w:pStyle w:val="Recuodecorpodetexto"/>
        <w:ind w:firstLine="0"/>
        <w:rPr>
          <w:b/>
        </w:rPr>
      </w:pPr>
    </w:p>
    <w:p w:rsidR="00123007" w:rsidRDefault="00123007" w:rsidP="00B97CFB">
      <w:pPr>
        <w:pStyle w:val="Recuodecorpodetexto"/>
        <w:ind w:firstLine="851"/>
      </w:pPr>
      <w:r w:rsidRPr="00947855">
        <w:rPr>
          <w:b/>
        </w:rPr>
        <w:t xml:space="preserve">Art. </w:t>
      </w:r>
      <w:r>
        <w:rPr>
          <w:b/>
        </w:rPr>
        <w:t>2</w:t>
      </w:r>
      <w:r w:rsidRPr="00947855">
        <w:rPr>
          <w:b/>
        </w:rPr>
        <w:t>º</w:t>
      </w:r>
      <w:r>
        <w:t xml:space="preserve"> - Para base de cálculo, o valor básico da diária corresponde ao valor integral destinado ao Chefe do Poder Executivo</w:t>
      </w:r>
      <w:r w:rsidR="00CD4101">
        <w:t xml:space="preserve"> (</w:t>
      </w:r>
      <w:r w:rsidR="00615BCD">
        <w:t>Outros Estados</w:t>
      </w:r>
      <w:r w:rsidR="00CD4101">
        <w:t>)</w:t>
      </w:r>
      <w:r>
        <w:t>, constante no Anexo I desta Lei, o qual poderá ser reajustado anualmente, através de ato competente, com base no Índice Nacional de Preços ao Consumidor – INPC.</w:t>
      </w:r>
    </w:p>
    <w:p w:rsidR="00E148DD" w:rsidRDefault="00E148DD" w:rsidP="00B97CFB">
      <w:pPr>
        <w:pStyle w:val="Recuodecorpodetexto"/>
        <w:ind w:firstLine="851"/>
      </w:pPr>
    </w:p>
    <w:tbl>
      <w:tblPr>
        <w:tblW w:w="10207" w:type="dxa"/>
        <w:tblInd w:w="-923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8047"/>
      </w:tblGrid>
      <w:tr w:rsidR="00E148DD" w:rsidRPr="00466BF7" w:rsidTr="000112EE">
        <w:tc>
          <w:tcPr>
            <w:tcW w:w="2160" w:type="dxa"/>
          </w:tcPr>
          <w:p w:rsidR="00E148DD" w:rsidRPr="00466BF7" w:rsidRDefault="00E148DD" w:rsidP="000112EE">
            <w:pPr>
              <w:pStyle w:val="Cabealho"/>
              <w:jc w:val="center"/>
            </w:pPr>
            <w:r w:rsidRPr="00466BF7">
              <w:object w:dxaOrig="9164" w:dyaOrig="7964">
                <v:shape id="_x0000_i1026" type="#_x0000_t75" style="width:58.5pt;height:54pt" o:ole="">
                  <v:imagedata r:id="rId4" o:title=""/>
                </v:shape>
                <o:OLEObject Type="Embed" ProgID="MSPhotoEd.3" ShapeID="_x0000_i1026" DrawAspect="Content" ObjectID="_1826781472" r:id="rId6"/>
              </w:object>
            </w:r>
            <w:r w:rsidRPr="00466BF7">
              <w:t xml:space="preserve"> </w:t>
            </w:r>
          </w:p>
        </w:tc>
        <w:tc>
          <w:tcPr>
            <w:tcW w:w="8047" w:type="dxa"/>
          </w:tcPr>
          <w:p w:rsidR="00E148DD" w:rsidRPr="00466BF7" w:rsidRDefault="00E148DD" w:rsidP="000112EE">
            <w:pPr>
              <w:pStyle w:val="Cabealho"/>
              <w:jc w:val="center"/>
              <w:rPr>
                <w:rFonts w:ascii="Arial Black" w:hAnsi="Arial Black"/>
                <w:sz w:val="20"/>
                <w:u w:val="single"/>
              </w:rPr>
            </w:pPr>
          </w:p>
          <w:p w:rsidR="00E148DD" w:rsidRPr="00466BF7" w:rsidRDefault="00E148DD" w:rsidP="000112EE">
            <w:pPr>
              <w:pStyle w:val="Cabealho"/>
              <w:jc w:val="center"/>
              <w:rPr>
                <w:rFonts w:ascii="Arial Black" w:hAnsi="Arial Black"/>
                <w:sz w:val="38"/>
                <w:u w:val="single"/>
              </w:rPr>
            </w:pPr>
            <w:r w:rsidRPr="00466BF7">
              <w:rPr>
                <w:rFonts w:ascii="Arial Black" w:hAnsi="Arial Black"/>
                <w:sz w:val="38"/>
                <w:u w:val="single"/>
              </w:rPr>
              <w:t>PREFEITURA MUNICIPAL DE ARAPUÃ</w:t>
            </w:r>
          </w:p>
          <w:p w:rsidR="00E148DD" w:rsidRPr="00466BF7" w:rsidRDefault="00E148DD" w:rsidP="000112EE">
            <w:pPr>
              <w:pStyle w:val="Cabealho"/>
              <w:jc w:val="center"/>
              <w:rPr>
                <w:b/>
                <w:bCs/>
                <w:sz w:val="6"/>
              </w:rPr>
            </w:pPr>
          </w:p>
          <w:p w:rsidR="00E148DD" w:rsidRPr="00466BF7" w:rsidRDefault="00E148DD" w:rsidP="000112EE">
            <w:pPr>
              <w:pStyle w:val="Cabealho"/>
              <w:tabs>
                <w:tab w:val="left" w:pos="180"/>
                <w:tab w:val="center" w:pos="4340"/>
              </w:tabs>
              <w:rPr>
                <w:b/>
                <w:bCs/>
              </w:rPr>
            </w:pPr>
            <w:r w:rsidRPr="00466BF7">
              <w:rPr>
                <w:b/>
                <w:bCs/>
              </w:rPr>
              <w:tab/>
            </w:r>
            <w:r w:rsidRPr="00466BF7">
              <w:rPr>
                <w:b/>
                <w:bCs/>
              </w:rPr>
              <w:tab/>
              <w:t>Estado do Paraná.</w:t>
            </w:r>
          </w:p>
        </w:tc>
      </w:tr>
    </w:tbl>
    <w:p w:rsidR="00E148DD" w:rsidRDefault="00E148DD" w:rsidP="00E148DD">
      <w:pPr>
        <w:pStyle w:val="Recuodecorpodetexto"/>
        <w:spacing w:line="360" w:lineRule="auto"/>
        <w:ind w:firstLine="0"/>
        <w:jc w:val="center"/>
        <w:rPr>
          <w:rFonts w:asciiTheme="minorHAnsi" w:hAnsiTheme="minorHAnsi" w:cstheme="minorHAnsi"/>
        </w:rPr>
      </w:pPr>
    </w:p>
    <w:p w:rsidR="00CD4101" w:rsidRDefault="00CD4101" w:rsidP="00123007">
      <w:pPr>
        <w:pStyle w:val="Recuodecorpodetexto"/>
        <w:ind w:firstLine="0"/>
      </w:pPr>
    </w:p>
    <w:p w:rsidR="00CD4101" w:rsidRDefault="00CD4101" w:rsidP="00CD4101">
      <w:pPr>
        <w:pStyle w:val="Recuodecorpodetexto"/>
        <w:ind w:firstLine="0"/>
      </w:pPr>
      <w:r w:rsidRPr="00D57F6A">
        <w:rPr>
          <w:b/>
        </w:rPr>
        <w:t>§ 1º</w:t>
      </w:r>
      <w:r>
        <w:t xml:space="preserve">. O Prefeito e </w:t>
      </w:r>
      <w:proofErr w:type="gramStart"/>
      <w:r>
        <w:t>Vice Prefeito</w:t>
      </w:r>
      <w:proofErr w:type="gramEnd"/>
      <w:r>
        <w:t xml:space="preserve"> farão jus à </w:t>
      </w:r>
      <w:r w:rsidR="00615BCD">
        <w:t>25</w:t>
      </w:r>
      <w:r>
        <w:t>% (</w:t>
      </w:r>
      <w:r w:rsidR="00615BCD">
        <w:t>vinte e cinco</w:t>
      </w:r>
      <w:r>
        <w:t xml:space="preserve"> por cento) sobre o valor básico da diária nos deslocamentos, quando o afastamento não exigir pernoite fora do Município.</w:t>
      </w:r>
    </w:p>
    <w:p w:rsidR="00CD4101" w:rsidRDefault="00CD4101" w:rsidP="00123007">
      <w:pPr>
        <w:pStyle w:val="Recuodecorpodetexto"/>
        <w:ind w:firstLine="0"/>
      </w:pPr>
    </w:p>
    <w:p w:rsidR="00CD4101" w:rsidRDefault="00CD4101" w:rsidP="00CD4101">
      <w:pPr>
        <w:pStyle w:val="Recuodecorpodetexto"/>
        <w:ind w:firstLine="0"/>
      </w:pPr>
      <w:r w:rsidRPr="00D57F6A">
        <w:rPr>
          <w:b/>
        </w:rPr>
        <w:t xml:space="preserve">§ </w:t>
      </w:r>
      <w:r>
        <w:rPr>
          <w:b/>
        </w:rPr>
        <w:t>2</w:t>
      </w:r>
      <w:r w:rsidRPr="00D57F6A">
        <w:rPr>
          <w:b/>
        </w:rPr>
        <w:t>º</w:t>
      </w:r>
      <w:r>
        <w:t>. Os Diretores de Departamento e demais servidores farão jus à 5</w:t>
      </w:r>
      <w:r w:rsidR="00615BCD">
        <w:t>,80</w:t>
      </w:r>
      <w:r>
        <w:t>% (</w:t>
      </w:r>
      <w:proofErr w:type="gramStart"/>
      <w:r>
        <w:t>cin</w:t>
      </w:r>
      <w:r w:rsidR="00615BCD">
        <w:t>co vírgula</w:t>
      </w:r>
      <w:proofErr w:type="gramEnd"/>
      <w:r w:rsidR="00615BCD">
        <w:t xml:space="preserve"> oitenta</w:t>
      </w:r>
      <w:r>
        <w:t xml:space="preserve"> por cento) sobre o valor básico da diária nos deslocamentos, quando o afastamento não ex</w:t>
      </w:r>
      <w:r w:rsidR="00615BCD">
        <w:t>igir pernoite fora do Município, sendo a distância total percorrida (ida e volta) de até 600 (seiscentos) quilômetros.</w:t>
      </w:r>
    </w:p>
    <w:p w:rsidR="00CD4101" w:rsidRDefault="00CD4101" w:rsidP="00123007">
      <w:pPr>
        <w:pStyle w:val="Recuodecorpodetexto"/>
        <w:ind w:firstLine="0"/>
      </w:pPr>
    </w:p>
    <w:p w:rsidR="00615BCD" w:rsidRDefault="00615BCD" w:rsidP="00615BCD">
      <w:pPr>
        <w:pStyle w:val="Recuodecorpodetexto"/>
        <w:ind w:firstLine="0"/>
      </w:pPr>
      <w:r w:rsidRPr="00D57F6A">
        <w:rPr>
          <w:b/>
        </w:rPr>
        <w:t xml:space="preserve">§ </w:t>
      </w:r>
      <w:r>
        <w:rPr>
          <w:b/>
        </w:rPr>
        <w:t>3</w:t>
      </w:r>
      <w:r w:rsidRPr="00D57F6A">
        <w:rPr>
          <w:b/>
        </w:rPr>
        <w:t>º</w:t>
      </w:r>
      <w:r>
        <w:t>. Os Diretores de Departamento e demais servidores farão jus à 19,45% (</w:t>
      </w:r>
      <w:proofErr w:type="gramStart"/>
      <w:r>
        <w:t>dezenove vírgula</w:t>
      </w:r>
      <w:proofErr w:type="gramEnd"/>
      <w:r>
        <w:t xml:space="preserve"> quarenta e cinco por cento) sobre o valor básico da diária nos deslocamentos, quando o afastamento não exigir pernoite fora do Município, sendo a distância total percorrida (ida e volta) superior à 600 (seiscentos) quilômetros.</w:t>
      </w:r>
    </w:p>
    <w:p w:rsidR="00615BCD" w:rsidRDefault="00615BCD" w:rsidP="00123007">
      <w:pPr>
        <w:pStyle w:val="Recuodecorpodetexto"/>
        <w:ind w:firstLine="0"/>
      </w:pPr>
    </w:p>
    <w:p w:rsidR="00123007" w:rsidRDefault="00E23BAD" w:rsidP="00B97CFB">
      <w:pPr>
        <w:pStyle w:val="Recuodecorpodetexto"/>
        <w:ind w:firstLine="851"/>
      </w:pPr>
      <w:r w:rsidRPr="00947855">
        <w:rPr>
          <w:b/>
        </w:rPr>
        <w:t xml:space="preserve">Art. </w:t>
      </w:r>
      <w:r w:rsidR="00615BCD">
        <w:rPr>
          <w:b/>
        </w:rPr>
        <w:t>3</w:t>
      </w:r>
      <w:r w:rsidRPr="00947855">
        <w:rPr>
          <w:b/>
        </w:rPr>
        <w:t>º</w:t>
      </w:r>
      <w:r>
        <w:t xml:space="preserve"> - </w:t>
      </w:r>
      <w:r w:rsidR="00531F8E">
        <w:t>A concessão e o pagamento de d</w:t>
      </w:r>
      <w:r w:rsidR="00615BCD">
        <w:t>iárias poderão ser realizados antecipadamente</w:t>
      </w:r>
      <w:r w:rsidR="00531F8E">
        <w:t>, mediante o arbitramento do número estimado de dias.</w:t>
      </w:r>
    </w:p>
    <w:p w:rsidR="00CD4101" w:rsidRDefault="00CD4101" w:rsidP="00123007">
      <w:pPr>
        <w:pStyle w:val="Recuodecorpodetexto"/>
        <w:ind w:firstLine="0"/>
      </w:pPr>
    </w:p>
    <w:p w:rsidR="00E23BAD" w:rsidRDefault="00123007" w:rsidP="00123007">
      <w:pPr>
        <w:pStyle w:val="Recuodecorpodetexto"/>
        <w:ind w:firstLine="0"/>
      </w:pPr>
      <w:r w:rsidRPr="00123007">
        <w:rPr>
          <w:b/>
        </w:rPr>
        <w:t>Parágrafo Único</w:t>
      </w:r>
      <w:r>
        <w:t xml:space="preserve">. </w:t>
      </w:r>
      <w:r w:rsidR="00531F8E">
        <w:t xml:space="preserve">Para a concessão e arbitramento do número de diárias previsto no </w:t>
      </w:r>
      <w:r w:rsidR="00531F8E">
        <w:rPr>
          <w:i/>
        </w:rPr>
        <w:t xml:space="preserve">caput </w:t>
      </w:r>
      <w:r w:rsidR="00531F8E" w:rsidRPr="00531F8E">
        <w:t xml:space="preserve">deste artigo, o servidor deverá </w:t>
      </w:r>
      <w:r w:rsidR="00531F8E">
        <w:t>apresentar pedido formal, com a respectiva autorização do ordenador da despesa, contendo a justificativa da representatividade municipal a ser exercida.</w:t>
      </w:r>
    </w:p>
    <w:p w:rsidR="00531F8E" w:rsidRDefault="00531F8E" w:rsidP="00123007">
      <w:pPr>
        <w:pStyle w:val="Recuodecorpodetexto"/>
        <w:ind w:firstLine="0"/>
      </w:pPr>
    </w:p>
    <w:p w:rsidR="00E23BAD" w:rsidRDefault="00E23BAD" w:rsidP="00B97CFB">
      <w:pPr>
        <w:pStyle w:val="Recuodecorpodetexto"/>
        <w:ind w:firstLine="851"/>
      </w:pPr>
      <w:r w:rsidRPr="00947855">
        <w:rPr>
          <w:b/>
        </w:rPr>
        <w:t xml:space="preserve">Art. </w:t>
      </w:r>
      <w:r w:rsidR="00531F8E">
        <w:rPr>
          <w:b/>
        </w:rPr>
        <w:t>4</w:t>
      </w:r>
      <w:r w:rsidRPr="00947855">
        <w:rPr>
          <w:b/>
        </w:rPr>
        <w:t>º</w:t>
      </w:r>
      <w:r>
        <w:t xml:space="preserve"> - </w:t>
      </w:r>
      <w:r w:rsidR="00531F8E">
        <w:t>A autoridade que conceder ou arbitrar diárias em desacordo com essa Lei, responderá solidariamente ao servidor indenizado, pela reposição da importância indevidamente paga.</w:t>
      </w:r>
    </w:p>
    <w:p w:rsidR="00531F8E" w:rsidRDefault="00531F8E" w:rsidP="00947855">
      <w:pPr>
        <w:pStyle w:val="Recuodecorpodetexto"/>
        <w:ind w:firstLine="0"/>
      </w:pPr>
    </w:p>
    <w:p w:rsidR="00E23BAD" w:rsidRDefault="00E23BAD" w:rsidP="00B97CFB">
      <w:pPr>
        <w:pStyle w:val="Recuodecorpodetexto"/>
        <w:ind w:firstLine="851"/>
      </w:pPr>
      <w:r w:rsidRPr="00E23BAD">
        <w:rPr>
          <w:b/>
        </w:rPr>
        <w:t xml:space="preserve">Art. </w:t>
      </w:r>
      <w:r w:rsidR="00531F8E">
        <w:rPr>
          <w:b/>
        </w:rPr>
        <w:t>5</w:t>
      </w:r>
      <w:r w:rsidRPr="00E23BAD">
        <w:rPr>
          <w:b/>
        </w:rPr>
        <w:t>º -</w:t>
      </w:r>
      <w:r w:rsidRPr="00E23BAD">
        <w:t xml:space="preserve"> </w:t>
      </w:r>
      <w:r w:rsidR="00531F8E">
        <w:t>Se for prorrogado o prazo de afastamento que serviu de base ao ato a que se refere essa Lei, o Prefeito, Vice-Prefeito, Diretores e Servidores, terão direito às diárias correspondentes aos dias compreendidos no período de prorrogação.</w:t>
      </w:r>
    </w:p>
    <w:p w:rsidR="00496D5F" w:rsidRDefault="00496D5F" w:rsidP="00947855">
      <w:pPr>
        <w:pStyle w:val="Recuodecorpodetexto"/>
        <w:ind w:firstLine="0"/>
      </w:pPr>
    </w:p>
    <w:p w:rsidR="00496D5F" w:rsidRDefault="00496D5F" w:rsidP="00B97CFB">
      <w:pPr>
        <w:pStyle w:val="Recuodecorpodetexto"/>
        <w:ind w:firstLine="851"/>
      </w:pPr>
      <w:r w:rsidRPr="00E23BAD">
        <w:rPr>
          <w:b/>
        </w:rPr>
        <w:t xml:space="preserve">Art. </w:t>
      </w:r>
      <w:r>
        <w:rPr>
          <w:b/>
        </w:rPr>
        <w:t>6</w:t>
      </w:r>
      <w:r w:rsidRPr="00E23BAD">
        <w:rPr>
          <w:b/>
        </w:rPr>
        <w:t>º -</w:t>
      </w:r>
      <w:r>
        <w:rPr>
          <w:b/>
        </w:rPr>
        <w:t xml:space="preserve"> </w:t>
      </w:r>
      <w:r w:rsidRPr="00496D5F">
        <w:t>Se o</w:t>
      </w:r>
      <w:r>
        <w:t xml:space="preserve"> serviço objeto do afastamento não for realizado, caberá a restituição </w:t>
      </w:r>
      <w:proofErr w:type="gramStart"/>
      <w:r>
        <w:t>do(</w:t>
      </w:r>
      <w:proofErr w:type="gramEnd"/>
      <w:r>
        <w:t>s) valor(es) da(s) diária(s) pelo servidor(a) indenizado(a), dentro do prazo de até 07 (sete) dias a contar do seu recebimento.</w:t>
      </w:r>
    </w:p>
    <w:p w:rsidR="00496D5F" w:rsidRDefault="00496D5F" w:rsidP="00947855">
      <w:pPr>
        <w:pStyle w:val="Recuodecorpodetexto"/>
        <w:ind w:firstLine="0"/>
      </w:pPr>
    </w:p>
    <w:p w:rsidR="00496D5F" w:rsidRPr="00496D5F" w:rsidRDefault="00496D5F" w:rsidP="00B97CFB">
      <w:pPr>
        <w:pStyle w:val="Recuodecorpodetexto"/>
        <w:ind w:firstLine="851"/>
      </w:pPr>
      <w:r w:rsidRPr="00E23BAD">
        <w:rPr>
          <w:b/>
        </w:rPr>
        <w:t xml:space="preserve">Art. </w:t>
      </w:r>
      <w:r>
        <w:rPr>
          <w:b/>
        </w:rPr>
        <w:t>7</w:t>
      </w:r>
      <w:r w:rsidRPr="00E23BAD">
        <w:rPr>
          <w:b/>
        </w:rPr>
        <w:t>º -</w:t>
      </w:r>
      <w:r>
        <w:rPr>
          <w:b/>
        </w:rPr>
        <w:t xml:space="preserve"> </w:t>
      </w:r>
      <w:r w:rsidRPr="00496D5F">
        <w:t>A reposição de importância paga a maior, ou indevidamente paga, ocasionará a reversão do respectivo crédito à dotação orçamentária própria, através de guia a ser emitida pelo órgão competente e recolhida pelo recebedor da importância.</w:t>
      </w:r>
    </w:p>
    <w:p w:rsidR="00F07216" w:rsidRDefault="00F07216" w:rsidP="00F07216">
      <w:pPr>
        <w:pStyle w:val="Recuodecorpodetexto"/>
        <w:ind w:left="567" w:firstLine="2313"/>
      </w:pPr>
    </w:p>
    <w:p w:rsidR="00F07216" w:rsidRDefault="00F07216" w:rsidP="00B97CFB">
      <w:pPr>
        <w:pStyle w:val="Recuodecorpodetexto"/>
        <w:ind w:firstLine="851"/>
      </w:pPr>
      <w:r w:rsidRPr="00E23BAD">
        <w:rPr>
          <w:b/>
        </w:rPr>
        <w:t xml:space="preserve">Art. </w:t>
      </w:r>
      <w:r w:rsidR="00496D5F">
        <w:rPr>
          <w:b/>
        </w:rPr>
        <w:t>8</w:t>
      </w:r>
      <w:r w:rsidRPr="00E23BAD">
        <w:rPr>
          <w:b/>
        </w:rPr>
        <w:t>º -</w:t>
      </w:r>
      <w:r>
        <w:t xml:space="preserve"> As despesas advindas da aplicação desta Lei correrão à conta</w:t>
      </w:r>
      <w:r w:rsidR="00E23BAD">
        <w:t xml:space="preserve"> da</w:t>
      </w:r>
      <w:r w:rsidR="00496D5F">
        <w:t xml:space="preserve">s dotações específicas, </w:t>
      </w:r>
      <w:r w:rsidR="00E23BAD">
        <w:t>suplementadas</w:t>
      </w:r>
      <w:r>
        <w:t xml:space="preserve"> se necessário.</w:t>
      </w:r>
    </w:p>
    <w:p w:rsidR="00496D5F" w:rsidRDefault="00496D5F" w:rsidP="00B97CFB">
      <w:pPr>
        <w:pStyle w:val="Recuodecorpodetexto"/>
        <w:ind w:firstLine="851"/>
      </w:pPr>
    </w:p>
    <w:p w:rsidR="00496D5F" w:rsidRDefault="00496D5F" w:rsidP="00B97CFB">
      <w:pPr>
        <w:pStyle w:val="Recuodecorpodetexto"/>
        <w:ind w:firstLine="851"/>
      </w:pPr>
      <w:r w:rsidRPr="00E23BAD">
        <w:rPr>
          <w:b/>
        </w:rPr>
        <w:t xml:space="preserve">Art. </w:t>
      </w:r>
      <w:r>
        <w:rPr>
          <w:b/>
        </w:rPr>
        <w:t>9</w:t>
      </w:r>
      <w:r w:rsidRPr="00E23BAD">
        <w:rPr>
          <w:b/>
        </w:rPr>
        <w:t>º -</w:t>
      </w:r>
      <w:r>
        <w:t xml:space="preserve"> Revogam-se as disposições em contrário, em especial a Lei Municipal nº </w:t>
      </w:r>
      <w:r w:rsidR="00B97CFB">
        <w:t>401/2011 e a Lei Municipal nº 516/2015.</w:t>
      </w:r>
    </w:p>
    <w:p w:rsidR="00F07216" w:rsidRDefault="00F07216" w:rsidP="00B97CFB">
      <w:pPr>
        <w:pStyle w:val="Recuodecorpodetexto"/>
        <w:ind w:left="567" w:firstLine="851"/>
      </w:pPr>
    </w:p>
    <w:p w:rsidR="00F07216" w:rsidRDefault="00F07216" w:rsidP="00B97CFB">
      <w:pPr>
        <w:pStyle w:val="Recuodecorpodetexto"/>
        <w:ind w:firstLine="851"/>
      </w:pPr>
      <w:r w:rsidRPr="00E23BAD">
        <w:rPr>
          <w:b/>
        </w:rPr>
        <w:t xml:space="preserve">Art. </w:t>
      </w:r>
      <w:r w:rsidR="00B97CFB">
        <w:rPr>
          <w:b/>
        </w:rPr>
        <w:t>10</w:t>
      </w:r>
      <w:r>
        <w:t xml:space="preserve"> - Esta Lei entra em vigor na data de sua publicação, </w:t>
      </w:r>
      <w:r w:rsidR="00B97CFB">
        <w:t>podendo ser regulamentada por Decreto Municipal, caso necessário</w:t>
      </w:r>
      <w:r>
        <w:t>.</w:t>
      </w:r>
    </w:p>
    <w:p w:rsidR="00E148DD" w:rsidRDefault="00E148DD" w:rsidP="00B97CFB">
      <w:pPr>
        <w:pStyle w:val="Recuodecorpodetexto"/>
        <w:ind w:firstLine="851"/>
      </w:pPr>
    </w:p>
    <w:p w:rsidR="00E148DD" w:rsidRDefault="00E148DD" w:rsidP="00B97CFB">
      <w:pPr>
        <w:pStyle w:val="Recuodecorpodetexto"/>
        <w:ind w:firstLine="851"/>
      </w:pPr>
    </w:p>
    <w:tbl>
      <w:tblPr>
        <w:tblW w:w="10207" w:type="dxa"/>
        <w:tblInd w:w="-923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8047"/>
      </w:tblGrid>
      <w:tr w:rsidR="00E148DD" w:rsidRPr="00466BF7" w:rsidTr="000112EE">
        <w:tc>
          <w:tcPr>
            <w:tcW w:w="2160" w:type="dxa"/>
          </w:tcPr>
          <w:p w:rsidR="00E148DD" w:rsidRPr="00466BF7" w:rsidRDefault="00E148DD" w:rsidP="000112EE">
            <w:pPr>
              <w:pStyle w:val="Cabealho"/>
              <w:jc w:val="center"/>
            </w:pPr>
            <w:r w:rsidRPr="00466BF7">
              <w:object w:dxaOrig="9164" w:dyaOrig="7964">
                <v:shape id="_x0000_i1027" type="#_x0000_t75" style="width:58.5pt;height:54pt" o:ole="">
                  <v:imagedata r:id="rId4" o:title=""/>
                </v:shape>
                <o:OLEObject Type="Embed" ProgID="MSPhotoEd.3" ShapeID="_x0000_i1027" DrawAspect="Content" ObjectID="_1826781473" r:id="rId7"/>
              </w:object>
            </w:r>
            <w:r w:rsidRPr="00466BF7">
              <w:t xml:space="preserve"> </w:t>
            </w:r>
          </w:p>
        </w:tc>
        <w:tc>
          <w:tcPr>
            <w:tcW w:w="8047" w:type="dxa"/>
          </w:tcPr>
          <w:p w:rsidR="00E148DD" w:rsidRPr="00466BF7" w:rsidRDefault="00E148DD" w:rsidP="000112EE">
            <w:pPr>
              <w:pStyle w:val="Cabealho"/>
              <w:jc w:val="center"/>
              <w:rPr>
                <w:rFonts w:ascii="Arial Black" w:hAnsi="Arial Black"/>
                <w:sz w:val="20"/>
                <w:u w:val="single"/>
              </w:rPr>
            </w:pPr>
          </w:p>
          <w:p w:rsidR="00E148DD" w:rsidRPr="00466BF7" w:rsidRDefault="00E148DD" w:rsidP="000112EE">
            <w:pPr>
              <w:pStyle w:val="Cabealho"/>
              <w:jc w:val="center"/>
              <w:rPr>
                <w:rFonts w:ascii="Arial Black" w:hAnsi="Arial Black"/>
                <w:sz w:val="38"/>
                <w:u w:val="single"/>
              </w:rPr>
            </w:pPr>
            <w:r w:rsidRPr="00466BF7">
              <w:rPr>
                <w:rFonts w:ascii="Arial Black" w:hAnsi="Arial Black"/>
                <w:sz w:val="38"/>
                <w:u w:val="single"/>
              </w:rPr>
              <w:t>PREFEITURA MUNICIPAL DE ARAPUÃ</w:t>
            </w:r>
          </w:p>
          <w:p w:rsidR="00E148DD" w:rsidRPr="00466BF7" w:rsidRDefault="00E148DD" w:rsidP="000112EE">
            <w:pPr>
              <w:pStyle w:val="Cabealho"/>
              <w:jc w:val="center"/>
              <w:rPr>
                <w:b/>
                <w:bCs/>
                <w:sz w:val="6"/>
              </w:rPr>
            </w:pPr>
          </w:p>
          <w:p w:rsidR="00E148DD" w:rsidRPr="00466BF7" w:rsidRDefault="00E148DD" w:rsidP="000112EE">
            <w:pPr>
              <w:pStyle w:val="Cabealho"/>
              <w:tabs>
                <w:tab w:val="left" w:pos="180"/>
                <w:tab w:val="center" w:pos="4340"/>
              </w:tabs>
              <w:rPr>
                <w:b/>
                <w:bCs/>
              </w:rPr>
            </w:pPr>
            <w:r w:rsidRPr="00466BF7">
              <w:rPr>
                <w:b/>
                <w:bCs/>
              </w:rPr>
              <w:tab/>
            </w:r>
            <w:r w:rsidRPr="00466BF7">
              <w:rPr>
                <w:b/>
                <w:bCs/>
              </w:rPr>
              <w:tab/>
              <w:t>Estado do Paraná.</w:t>
            </w:r>
          </w:p>
        </w:tc>
      </w:tr>
    </w:tbl>
    <w:p w:rsidR="00E148DD" w:rsidRDefault="00E148DD" w:rsidP="00E148DD">
      <w:pPr>
        <w:pStyle w:val="Recuodecorpodetexto"/>
        <w:spacing w:line="360" w:lineRule="auto"/>
        <w:ind w:firstLine="0"/>
        <w:jc w:val="center"/>
        <w:rPr>
          <w:rFonts w:asciiTheme="minorHAnsi" w:hAnsiTheme="minorHAnsi" w:cstheme="minorHAnsi"/>
        </w:rPr>
      </w:pPr>
    </w:p>
    <w:p w:rsidR="00E148DD" w:rsidRDefault="00E148DD" w:rsidP="00B97CFB">
      <w:pPr>
        <w:pStyle w:val="Recuodecorpodetexto"/>
        <w:ind w:firstLine="851"/>
      </w:pPr>
    </w:p>
    <w:p w:rsidR="00F07216" w:rsidRDefault="00F07216" w:rsidP="00F07216">
      <w:pPr>
        <w:pStyle w:val="Recuodecorpodetexto"/>
        <w:ind w:left="567" w:firstLine="2313"/>
      </w:pPr>
    </w:p>
    <w:p w:rsidR="00F07216" w:rsidRPr="00C5114D" w:rsidRDefault="00F07216" w:rsidP="00E23BAD">
      <w:pPr>
        <w:pStyle w:val="Recuodecorpodetexto"/>
        <w:ind w:firstLine="0"/>
      </w:pPr>
      <w:r w:rsidRPr="00C5114D">
        <w:t xml:space="preserve">Paço Municipal Hélio Matias, aos </w:t>
      </w:r>
      <w:r w:rsidR="00441943">
        <w:t>deis</w:t>
      </w:r>
      <w:r w:rsidRPr="00C5114D">
        <w:t xml:space="preserve"> dias do mês de </w:t>
      </w:r>
      <w:r w:rsidR="00441943">
        <w:t>Setembr</w:t>
      </w:r>
      <w:r>
        <w:t>o</w:t>
      </w:r>
      <w:r w:rsidRPr="00C5114D">
        <w:t xml:space="preserve"> do ano de dois mil e </w:t>
      </w:r>
      <w:r>
        <w:t>vinte e dois</w:t>
      </w:r>
      <w:r w:rsidRPr="00C5114D">
        <w:t>.</w:t>
      </w:r>
    </w:p>
    <w:p w:rsidR="00F07216" w:rsidRDefault="00F07216" w:rsidP="00F07216">
      <w:pPr>
        <w:pStyle w:val="Recuodecorpodetexto"/>
        <w:ind w:left="-180" w:firstLine="0"/>
      </w:pPr>
    </w:p>
    <w:p w:rsidR="00E148DD" w:rsidRDefault="00E148DD" w:rsidP="00F07216">
      <w:pPr>
        <w:pStyle w:val="Recuodecorpodetexto"/>
        <w:ind w:left="-180" w:firstLine="0"/>
      </w:pPr>
    </w:p>
    <w:p w:rsidR="00E148DD" w:rsidRDefault="00E148DD" w:rsidP="00F07216">
      <w:pPr>
        <w:pStyle w:val="Recuodecorpodetexto"/>
        <w:ind w:left="-180" w:firstLine="0"/>
      </w:pPr>
    </w:p>
    <w:p w:rsidR="00E148DD" w:rsidRDefault="00E148DD" w:rsidP="00F07216">
      <w:pPr>
        <w:pStyle w:val="Recuodecorpodetexto"/>
        <w:ind w:left="-180" w:firstLine="0"/>
      </w:pPr>
    </w:p>
    <w:p w:rsidR="00E148DD" w:rsidRDefault="00E148DD" w:rsidP="00F07216">
      <w:pPr>
        <w:pStyle w:val="Recuodecorpodetexto"/>
        <w:ind w:left="-180" w:firstLine="0"/>
      </w:pPr>
    </w:p>
    <w:p w:rsidR="00E148DD" w:rsidRDefault="00E148DD" w:rsidP="00F07216">
      <w:pPr>
        <w:pStyle w:val="Recuodecorpodetexto"/>
        <w:ind w:left="-180" w:firstLine="0"/>
      </w:pPr>
    </w:p>
    <w:p w:rsidR="00F07216" w:rsidRPr="00C5114D" w:rsidRDefault="00F07216" w:rsidP="00F07216">
      <w:pPr>
        <w:pStyle w:val="Recuodecorpodetexto"/>
        <w:ind w:left="-180" w:firstLine="0"/>
      </w:pPr>
    </w:p>
    <w:p w:rsidR="00F07216" w:rsidRPr="00C5114D" w:rsidRDefault="00F07216" w:rsidP="00F07216">
      <w:pPr>
        <w:pStyle w:val="Recuodecorpodetexto"/>
        <w:ind w:left="-180" w:firstLine="0"/>
        <w:jc w:val="center"/>
      </w:pPr>
      <w:r w:rsidRPr="00C5114D">
        <w:t>DEODATO MATIAS</w:t>
      </w:r>
    </w:p>
    <w:p w:rsidR="00F07216" w:rsidRDefault="00F07216" w:rsidP="00F07216">
      <w:pPr>
        <w:pStyle w:val="Recuodecorpodetexto"/>
        <w:ind w:left="-180" w:firstLine="0"/>
        <w:jc w:val="center"/>
      </w:pPr>
      <w:r w:rsidRPr="00C5114D">
        <w:t>PREFEITO MUNICIPAL</w:t>
      </w: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p w:rsidR="00E148DD" w:rsidRDefault="00E148DD" w:rsidP="00F07216">
      <w:pPr>
        <w:pStyle w:val="Recuodecorpodetexto"/>
        <w:ind w:left="-180" w:firstLine="0"/>
        <w:jc w:val="center"/>
      </w:pPr>
    </w:p>
    <w:tbl>
      <w:tblPr>
        <w:tblW w:w="10207" w:type="dxa"/>
        <w:tblInd w:w="-923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8047"/>
      </w:tblGrid>
      <w:tr w:rsidR="00F07216" w:rsidRPr="00466BF7" w:rsidTr="00C94AD2">
        <w:tc>
          <w:tcPr>
            <w:tcW w:w="2160" w:type="dxa"/>
          </w:tcPr>
          <w:p w:rsidR="00F07216" w:rsidRPr="00466BF7" w:rsidRDefault="00F07216" w:rsidP="00C94AD2">
            <w:pPr>
              <w:pStyle w:val="Cabealho"/>
              <w:jc w:val="center"/>
            </w:pPr>
            <w:r w:rsidRPr="00466BF7">
              <w:object w:dxaOrig="9164" w:dyaOrig="7964">
                <v:shape id="_x0000_i1028" type="#_x0000_t75" style="width:58.5pt;height:54pt" o:ole="">
                  <v:imagedata r:id="rId4" o:title=""/>
                </v:shape>
                <o:OLEObject Type="Embed" ProgID="MSPhotoEd.3" ShapeID="_x0000_i1028" DrawAspect="Content" ObjectID="_1826781474" r:id="rId8"/>
              </w:object>
            </w:r>
            <w:r w:rsidRPr="00466BF7">
              <w:t xml:space="preserve"> </w:t>
            </w:r>
          </w:p>
        </w:tc>
        <w:tc>
          <w:tcPr>
            <w:tcW w:w="8047" w:type="dxa"/>
          </w:tcPr>
          <w:p w:rsidR="00F07216" w:rsidRPr="00466BF7" w:rsidRDefault="00F07216" w:rsidP="00C94AD2">
            <w:pPr>
              <w:pStyle w:val="Cabealho"/>
              <w:jc w:val="center"/>
              <w:rPr>
                <w:rFonts w:ascii="Arial Black" w:hAnsi="Arial Black"/>
                <w:sz w:val="20"/>
                <w:u w:val="single"/>
              </w:rPr>
            </w:pPr>
          </w:p>
          <w:p w:rsidR="00F07216" w:rsidRPr="00466BF7" w:rsidRDefault="00F07216" w:rsidP="00C94AD2">
            <w:pPr>
              <w:pStyle w:val="Cabealho"/>
              <w:jc w:val="center"/>
              <w:rPr>
                <w:rFonts w:ascii="Arial Black" w:hAnsi="Arial Black"/>
                <w:sz w:val="38"/>
                <w:u w:val="single"/>
              </w:rPr>
            </w:pPr>
            <w:r w:rsidRPr="00466BF7">
              <w:rPr>
                <w:rFonts w:ascii="Arial Black" w:hAnsi="Arial Black"/>
                <w:sz w:val="38"/>
                <w:u w:val="single"/>
              </w:rPr>
              <w:t>PREFEITURA MUNICIPAL DE ARAPUÃ</w:t>
            </w:r>
          </w:p>
          <w:p w:rsidR="00F07216" w:rsidRPr="00466BF7" w:rsidRDefault="00F07216" w:rsidP="00C94AD2">
            <w:pPr>
              <w:pStyle w:val="Cabealho"/>
              <w:jc w:val="center"/>
              <w:rPr>
                <w:b/>
                <w:bCs/>
                <w:sz w:val="6"/>
              </w:rPr>
            </w:pPr>
          </w:p>
          <w:p w:rsidR="00F07216" w:rsidRDefault="00F07216" w:rsidP="00C94AD2">
            <w:pPr>
              <w:pStyle w:val="Cabealho"/>
              <w:tabs>
                <w:tab w:val="left" w:pos="180"/>
                <w:tab w:val="center" w:pos="4340"/>
              </w:tabs>
              <w:rPr>
                <w:b/>
                <w:bCs/>
              </w:rPr>
            </w:pPr>
            <w:r w:rsidRPr="00466BF7">
              <w:rPr>
                <w:b/>
                <w:bCs/>
              </w:rPr>
              <w:tab/>
            </w:r>
            <w:r w:rsidRPr="00466BF7">
              <w:rPr>
                <w:b/>
                <w:bCs/>
              </w:rPr>
              <w:tab/>
              <w:t>Estado do Paraná.</w:t>
            </w:r>
          </w:p>
          <w:p w:rsidR="00F07216" w:rsidRDefault="00F07216" w:rsidP="00C94AD2">
            <w:pPr>
              <w:pStyle w:val="Cabealho"/>
              <w:tabs>
                <w:tab w:val="left" w:pos="180"/>
                <w:tab w:val="center" w:pos="4340"/>
              </w:tabs>
              <w:rPr>
                <w:b/>
                <w:bCs/>
              </w:rPr>
            </w:pPr>
          </w:p>
          <w:p w:rsidR="00F07216" w:rsidRDefault="00F07216" w:rsidP="00C94AD2">
            <w:pPr>
              <w:pStyle w:val="Cabealho"/>
              <w:tabs>
                <w:tab w:val="center" w:pos="4340"/>
              </w:tabs>
              <w:ind w:left="606"/>
              <w:rPr>
                <w:bCs/>
              </w:rPr>
            </w:pPr>
          </w:p>
          <w:p w:rsidR="0068348D" w:rsidRPr="00954ED6" w:rsidRDefault="0068348D" w:rsidP="00C94AD2">
            <w:pPr>
              <w:pStyle w:val="Cabealho"/>
              <w:tabs>
                <w:tab w:val="center" w:pos="4340"/>
              </w:tabs>
              <w:ind w:left="606"/>
              <w:rPr>
                <w:bCs/>
              </w:rPr>
            </w:pPr>
          </w:p>
        </w:tc>
      </w:tr>
    </w:tbl>
    <w:p w:rsidR="00B97CFB" w:rsidRDefault="00B97CFB" w:rsidP="00F07216">
      <w:pPr>
        <w:ind w:left="426"/>
        <w:jc w:val="center"/>
        <w:rPr>
          <w:b/>
        </w:rPr>
      </w:pPr>
      <w:r>
        <w:rPr>
          <w:b/>
        </w:rPr>
        <w:t>ANEXO I</w:t>
      </w:r>
    </w:p>
    <w:p w:rsidR="00B97CFB" w:rsidRDefault="00B97CFB" w:rsidP="00F07216">
      <w:pPr>
        <w:ind w:left="426"/>
        <w:jc w:val="center"/>
        <w:rPr>
          <w:b/>
        </w:rPr>
      </w:pPr>
    </w:p>
    <w:p w:rsidR="0068348D" w:rsidRDefault="0068348D" w:rsidP="00F07216">
      <w:pPr>
        <w:ind w:left="426"/>
        <w:jc w:val="center"/>
        <w:rPr>
          <w:b/>
        </w:rPr>
      </w:pPr>
    </w:p>
    <w:p w:rsidR="00B97CFB" w:rsidRDefault="00B97CFB" w:rsidP="00F07216">
      <w:pPr>
        <w:ind w:left="426"/>
        <w:jc w:val="center"/>
        <w:rPr>
          <w:b/>
        </w:rPr>
      </w:pPr>
    </w:p>
    <w:tbl>
      <w:tblPr>
        <w:tblW w:w="8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8"/>
        <w:gridCol w:w="799"/>
        <w:gridCol w:w="1999"/>
        <w:gridCol w:w="1024"/>
      </w:tblGrid>
      <w:tr w:rsidR="0068348D" w:rsidRPr="0068348D" w:rsidTr="0068348D">
        <w:trPr>
          <w:trHeight w:val="300"/>
        </w:trPr>
        <w:tc>
          <w:tcPr>
            <w:tcW w:w="866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348D" w:rsidRPr="0068348D" w:rsidRDefault="00B97CFB" w:rsidP="006834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</w:rPr>
              <w:br w:type="page"/>
            </w:r>
            <w:r w:rsidR="0068348D" w:rsidRPr="0068348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CHEFE DO PODER EXECUTIVO E VICE</w:t>
            </w:r>
            <w:r w:rsidR="0068348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</w:t>
            </w:r>
            <w:r w:rsidR="0068348D" w:rsidRPr="0068348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PREFEITO</w:t>
            </w:r>
          </w:p>
        </w:tc>
      </w:tr>
      <w:tr w:rsidR="0068348D" w:rsidRPr="0068348D" w:rsidTr="0068348D">
        <w:trPr>
          <w:trHeight w:val="315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Outros Estados da Federação</w:t>
            </w:r>
          </w:p>
        </w:tc>
        <w:tc>
          <w:tcPr>
            <w:tcW w:w="7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100%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900,00 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Demais localidades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(com pernoite)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50%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450,00 </w:t>
            </w:r>
          </w:p>
        </w:tc>
      </w:tr>
      <w:tr w:rsidR="0068348D" w:rsidRPr="0068348D" w:rsidTr="0068348D">
        <w:trPr>
          <w:trHeight w:val="31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Demais localidades com retorno na mesma data</w:t>
            </w:r>
          </w:p>
        </w:tc>
        <w:tc>
          <w:tcPr>
            <w:tcW w:w="7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25%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225,00 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00"/>
        </w:trPr>
        <w:tc>
          <w:tcPr>
            <w:tcW w:w="8660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DIRETORES DE DEPARTAMENTO E DEMAIS SERVIDORES</w:t>
            </w:r>
          </w:p>
        </w:tc>
      </w:tr>
      <w:tr w:rsidR="0068348D" w:rsidRPr="0068348D" w:rsidTr="0068348D">
        <w:trPr>
          <w:trHeight w:val="315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Outros Estados da Federação</w:t>
            </w:r>
          </w:p>
        </w:tc>
        <w:tc>
          <w:tcPr>
            <w:tcW w:w="79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77,78%</w:t>
            </w:r>
          </w:p>
        </w:tc>
        <w:tc>
          <w:tcPr>
            <w:tcW w:w="199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700,02 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Demais localidades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(com pernoite)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38,89%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350,01 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Demais localidades com retorno na mesma data, 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com distância total percorrida </w:t>
            </w:r>
            <w:r w:rsidRPr="0068348D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>de até</w:t>
            </w: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600 Km</w:t>
            </w: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5,80%</w:t>
            </w: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</w:t>
            </w: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52,20 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Demais localidades com retorno na mesma data, 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8348D" w:rsidRPr="0068348D" w:rsidTr="0068348D">
        <w:trPr>
          <w:trHeight w:val="315"/>
        </w:trPr>
        <w:tc>
          <w:tcPr>
            <w:tcW w:w="48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com distância total percorrida </w:t>
            </w:r>
            <w:r w:rsidRPr="0068348D">
              <w:rPr>
                <w:rFonts w:ascii="Calibri" w:hAnsi="Calibri" w:cs="Calibri"/>
                <w:color w:val="000000"/>
                <w:sz w:val="22"/>
                <w:szCs w:val="22"/>
                <w:u w:val="single"/>
              </w:rPr>
              <w:t>superior</w:t>
            </w: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a 600 Km</w:t>
            </w:r>
          </w:p>
        </w:tc>
        <w:tc>
          <w:tcPr>
            <w:tcW w:w="7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19,45%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>sobre o valor básico</w:t>
            </w:r>
          </w:p>
        </w:tc>
        <w:tc>
          <w:tcPr>
            <w:tcW w:w="10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348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175,05 </w:t>
            </w: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8348D" w:rsidRPr="0068348D" w:rsidTr="0068348D">
        <w:trPr>
          <w:trHeight w:val="300"/>
        </w:trPr>
        <w:tc>
          <w:tcPr>
            <w:tcW w:w="4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8D" w:rsidRPr="0068348D" w:rsidRDefault="0068348D" w:rsidP="0068348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B97CFB" w:rsidRDefault="00B97CFB">
      <w:pPr>
        <w:spacing w:after="200" w:line="276" w:lineRule="auto"/>
        <w:rPr>
          <w:b/>
        </w:rPr>
      </w:pPr>
    </w:p>
    <w:p w:rsidR="0068348D" w:rsidRDefault="0068348D">
      <w:pPr>
        <w:spacing w:after="200" w:line="276" w:lineRule="auto"/>
        <w:rPr>
          <w:b/>
        </w:rPr>
      </w:pPr>
      <w:r>
        <w:rPr>
          <w:b/>
        </w:rPr>
        <w:br w:type="page"/>
      </w:r>
    </w:p>
    <w:tbl>
      <w:tblPr>
        <w:tblW w:w="10207" w:type="dxa"/>
        <w:tblInd w:w="-923" w:type="dxa"/>
        <w:tblBorders>
          <w:insideH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8047"/>
      </w:tblGrid>
      <w:tr w:rsidR="00E148DD" w:rsidRPr="00466BF7" w:rsidTr="000112EE">
        <w:tc>
          <w:tcPr>
            <w:tcW w:w="2160" w:type="dxa"/>
          </w:tcPr>
          <w:p w:rsidR="00E148DD" w:rsidRPr="00466BF7" w:rsidRDefault="00E148DD" w:rsidP="000112EE">
            <w:pPr>
              <w:pStyle w:val="Cabealho"/>
              <w:jc w:val="center"/>
            </w:pPr>
            <w:r w:rsidRPr="00466BF7">
              <w:object w:dxaOrig="9164" w:dyaOrig="7964">
                <v:shape id="_x0000_i1029" type="#_x0000_t75" style="width:58.5pt;height:54pt" o:ole="">
                  <v:imagedata r:id="rId4" o:title=""/>
                </v:shape>
                <o:OLEObject Type="Embed" ProgID="MSPhotoEd.3" ShapeID="_x0000_i1029" DrawAspect="Content" ObjectID="_1826781475" r:id="rId9"/>
              </w:object>
            </w:r>
            <w:r w:rsidRPr="00466BF7">
              <w:t xml:space="preserve"> </w:t>
            </w:r>
          </w:p>
        </w:tc>
        <w:tc>
          <w:tcPr>
            <w:tcW w:w="8047" w:type="dxa"/>
          </w:tcPr>
          <w:p w:rsidR="00E148DD" w:rsidRPr="00466BF7" w:rsidRDefault="00E148DD" w:rsidP="000112EE">
            <w:pPr>
              <w:pStyle w:val="Cabealho"/>
              <w:jc w:val="center"/>
              <w:rPr>
                <w:rFonts w:ascii="Arial Black" w:hAnsi="Arial Black"/>
                <w:sz w:val="20"/>
                <w:u w:val="single"/>
              </w:rPr>
            </w:pPr>
          </w:p>
          <w:p w:rsidR="00E148DD" w:rsidRPr="00466BF7" w:rsidRDefault="00E148DD" w:rsidP="000112EE">
            <w:pPr>
              <w:pStyle w:val="Cabealho"/>
              <w:jc w:val="center"/>
              <w:rPr>
                <w:rFonts w:ascii="Arial Black" w:hAnsi="Arial Black"/>
                <w:sz w:val="38"/>
                <w:u w:val="single"/>
              </w:rPr>
            </w:pPr>
            <w:r w:rsidRPr="00466BF7">
              <w:rPr>
                <w:rFonts w:ascii="Arial Black" w:hAnsi="Arial Black"/>
                <w:sz w:val="38"/>
                <w:u w:val="single"/>
              </w:rPr>
              <w:t>PREFEITURA MUNICIPAL DE ARAPUÃ</w:t>
            </w:r>
          </w:p>
          <w:p w:rsidR="00E148DD" w:rsidRPr="00466BF7" w:rsidRDefault="00E148DD" w:rsidP="000112EE">
            <w:pPr>
              <w:pStyle w:val="Cabealho"/>
              <w:jc w:val="center"/>
              <w:rPr>
                <w:b/>
                <w:bCs/>
                <w:sz w:val="6"/>
              </w:rPr>
            </w:pPr>
          </w:p>
          <w:p w:rsidR="00E148DD" w:rsidRPr="00466BF7" w:rsidRDefault="00E148DD" w:rsidP="000112EE">
            <w:pPr>
              <w:pStyle w:val="Cabealho"/>
              <w:tabs>
                <w:tab w:val="left" w:pos="180"/>
                <w:tab w:val="center" w:pos="4340"/>
              </w:tabs>
              <w:rPr>
                <w:b/>
                <w:bCs/>
              </w:rPr>
            </w:pPr>
            <w:r w:rsidRPr="00466BF7">
              <w:rPr>
                <w:b/>
                <w:bCs/>
              </w:rPr>
              <w:tab/>
            </w:r>
            <w:r w:rsidRPr="00466BF7">
              <w:rPr>
                <w:b/>
                <w:bCs/>
              </w:rPr>
              <w:tab/>
              <w:t>Estado do Paraná.</w:t>
            </w:r>
          </w:p>
        </w:tc>
      </w:tr>
    </w:tbl>
    <w:p w:rsidR="00E148DD" w:rsidRDefault="00E148DD" w:rsidP="00E148DD">
      <w:pPr>
        <w:pStyle w:val="Recuodecorpodetexto"/>
        <w:spacing w:line="360" w:lineRule="auto"/>
        <w:ind w:firstLine="0"/>
        <w:jc w:val="center"/>
        <w:rPr>
          <w:rFonts w:asciiTheme="minorHAnsi" w:hAnsiTheme="minorHAnsi" w:cstheme="minorHAnsi"/>
        </w:rPr>
      </w:pPr>
    </w:p>
    <w:p w:rsidR="00E148DD" w:rsidRDefault="00E148DD" w:rsidP="00F07216">
      <w:pPr>
        <w:ind w:left="426"/>
        <w:jc w:val="center"/>
        <w:rPr>
          <w:b/>
        </w:rPr>
      </w:pPr>
      <w:bookmarkStart w:id="0" w:name="_GoBack"/>
      <w:bookmarkEnd w:id="0"/>
    </w:p>
    <w:sectPr w:rsidR="00E148DD" w:rsidSect="00C5114D">
      <w:pgSz w:w="11906" w:h="16838"/>
      <w:pgMar w:top="709" w:right="141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216"/>
    <w:rsid w:val="00074E90"/>
    <w:rsid w:val="00123007"/>
    <w:rsid w:val="00441943"/>
    <w:rsid w:val="00496D5F"/>
    <w:rsid w:val="00531F8E"/>
    <w:rsid w:val="00560D4A"/>
    <w:rsid w:val="005722B1"/>
    <w:rsid w:val="00615BCD"/>
    <w:rsid w:val="0068348D"/>
    <w:rsid w:val="007907EA"/>
    <w:rsid w:val="00832892"/>
    <w:rsid w:val="00875F9D"/>
    <w:rsid w:val="0087705B"/>
    <w:rsid w:val="00947855"/>
    <w:rsid w:val="00A02EBD"/>
    <w:rsid w:val="00A76620"/>
    <w:rsid w:val="00B97CFB"/>
    <w:rsid w:val="00CD4101"/>
    <w:rsid w:val="00D57F6A"/>
    <w:rsid w:val="00DB0E25"/>
    <w:rsid w:val="00E148DD"/>
    <w:rsid w:val="00E23BAD"/>
    <w:rsid w:val="00F0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27544-DBCB-4F23-A1E0-B6BE84997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F07216"/>
    <w:pPr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F07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F072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0721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75F9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F9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Usuário</cp:lastModifiedBy>
  <cp:revision>3</cp:revision>
  <cp:lastPrinted>2022-08-19T16:50:00Z</cp:lastPrinted>
  <dcterms:created xsi:type="dcterms:W3CDTF">2022-09-06T12:50:00Z</dcterms:created>
  <dcterms:modified xsi:type="dcterms:W3CDTF">2025-12-09T13:31:00Z</dcterms:modified>
</cp:coreProperties>
</file>